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DC" w:rsidRPr="00FB0D6F" w:rsidRDefault="002108DC" w:rsidP="002108DC">
      <w:pPr>
        <w:spacing w:line="600" w:lineRule="exact"/>
        <w:jc w:val="center"/>
        <w:rPr>
          <w:rFonts w:ascii="方正小标宋简体" w:eastAsia="方正小标宋简体" w:hint="eastAsia"/>
          <w:color w:val="000000"/>
          <w:sz w:val="44"/>
          <w:szCs w:val="44"/>
        </w:rPr>
      </w:pPr>
      <w:r w:rsidRPr="00FB0D6F">
        <w:rPr>
          <w:rFonts w:ascii="方正小标宋简体" w:eastAsia="方正小标宋简体" w:hint="eastAsia"/>
          <w:color w:val="000000"/>
          <w:sz w:val="44"/>
          <w:szCs w:val="44"/>
        </w:rPr>
        <w:t>新冠肺炎疫情防疫一线专业技术人员职称政策申请表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7"/>
        <w:gridCol w:w="404"/>
        <w:gridCol w:w="142"/>
        <w:gridCol w:w="1002"/>
        <w:gridCol w:w="1548"/>
        <w:gridCol w:w="1548"/>
        <w:gridCol w:w="296"/>
        <w:gridCol w:w="1252"/>
        <w:gridCol w:w="1016"/>
        <w:gridCol w:w="532"/>
      </w:tblGrid>
      <w:tr w:rsidR="002108DC" w:rsidRPr="00FB0D6F" w:rsidTr="00C575D3">
        <w:tc>
          <w:tcPr>
            <w:tcW w:w="1547" w:type="dxa"/>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姓名</w:t>
            </w:r>
          </w:p>
        </w:tc>
        <w:tc>
          <w:tcPr>
            <w:tcW w:w="1548" w:type="dxa"/>
            <w:gridSpan w:val="3"/>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c>
          <w:tcPr>
            <w:tcW w:w="1548" w:type="dxa"/>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性别</w:t>
            </w:r>
          </w:p>
        </w:tc>
        <w:tc>
          <w:tcPr>
            <w:tcW w:w="1548" w:type="dxa"/>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c>
          <w:tcPr>
            <w:tcW w:w="1548" w:type="dxa"/>
            <w:gridSpan w:val="2"/>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出生年月</w:t>
            </w:r>
          </w:p>
        </w:tc>
        <w:tc>
          <w:tcPr>
            <w:tcW w:w="1548" w:type="dxa"/>
            <w:gridSpan w:val="2"/>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r>
      <w:tr w:rsidR="002108DC" w:rsidRPr="00FB0D6F" w:rsidTr="00C575D3">
        <w:tc>
          <w:tcPr>
            <w:tcW w:w="1547" w:type="dxa"/>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身份证号</w:t>
            </w:r>
          </w:p>
        </w:tc>
        <w:tc>
          <w:tcPr>
            <w:tcW w:w="4644" w:type="dxa"/>
            <w:gridSpan w:val="5"/>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c>
          <w:tcPr>
            <w:tcW w:w="1548" w:type="dxa"/>
            <w:gridSpan w:val="2"/>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单位性质</w:t>
            </w:r>
          </w:p>
        </w:tc>
        <w:tc>
          <w:tcPr>
            <w:tcW w:w="1548" w:type="dxa"/>
            <w:gridSpan w:val="2"/>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r>
      <w:tr w:rsidR="002108DC" w:rsidRPr="00FB0D6F" w:rsidTr="00C575D3">
        <w:tc>
          <w:tcPr>
            <w:tcW w:w="1547" w:type="dxa"/>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单位名称</w:t>
            </w:r>
          </w:p>
        </w:tc>
        <w:tc>
          <w:tcPr>
            <w:tcW w:w="7740" w:type="dxa"/>
            <w:gridSpan w:val="9"/>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r>
      <w:tr w:rsidR="002108DC" w:rsidRPr="00FB0D6F" w:rsidTr="00C575D3">
        <w:tc>
          <w:tcPr>
            <w:tcW w:w="2093" w:type="dxa"/>
            <w:gridSpan w:val="3"/>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参评学历专业</w:t>
            </w:r>
          </w:p>
        </w:tc>
        <w:tc>
          <w:tcPr>
            <w:tcW w:w="2550" w:type="dxa"/>
            <w:gridSpan w:val="2"/>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c>
          <w:tcPr>
            <w:tcW w:w="3096" w:type="dxa"/>
            <w:gridSpan w:val="3"/>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参评学历</w:t>
            </w:r>
          </w:p>
        </w:tc>
        <w:tc>
          <w:tcPr>
            <w:tcW w:w="1548" w:type="dxa"/>
            <w:gridSpan w:val="2"/>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r>
      <w:tr w:rsidR="002108DC" w:rsidRPr="00FB0D6F" w:rsidTr="00C575D3">
        <w:tc>
          <w:tcPr>
            <w:tcW w:w="2093" w:type="dxa"/>
            <w:gridSpan w:val="3"/>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现有职称</w:t>
            </w:r>
          </w:p>
        </w:tc>
        <w:tc>
          <w:tcPr>
            <w:tcW w:w="2550" w:type="dxa"/>
            <w:gridSpan w:val="2"/>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c>
          <w:tcPr>
            <w:tcW w:w="3096" w:type="dxa"/>
            <w:gridSpan w:val="3"/>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现有职称聘任时间</w:t>
            </w:r>
          </w:p>
        </w:tc>
        <w:tc>
          <w:tcPr>
            <w:tcW w:w="1548" w:type="dxa"/>
            <w:gridSpan w:val="2"/>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r>
      <w:tr w:rsidR="002108DC" w:rsidRPr="00FB0D6F" w:rsidTr="00C575D3">
        <w:tc>
          <w:tcPr>
            <w:tcW w:w="2093" w:type="dxa"/>
            <w:gridSpan w:val="3"/>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拟申报职称</w:t>
            </w:r>
          </w:p>
        </w:tc>
        <w:tc>
          <w:tcPr>
            <w:tcW w:w="2550" w:type="dxa"/>
            <w:gridSpan w:val="2"/>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c>
          <w:tcPr>
            <w:tcW w:w="3096" w:type="dxa"/>
            <w:gridSpan w:val="3"/>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拟申报专业</w:t>
            </w:r>
          </w:p>
        </w:tc>
        <w:tc>
          <w:tcPr>
            <w:tcW w:w="1548" w:type="dxa"/>
            <w:gridSpan w:val="2"/>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r>
      <w:tr w:rsidR="002108DC" w:rsidRPr="00FB0D6F" w:rsidTr="00C575D3">
        <w:tc>
          <w:tcPr>
            <w:tcW w:w="2093" w:type="dxa"/>
            <w:gridSpan w:val="3"/>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防疫</w:t>
            </w:r>
            <w:r w:rsidRPr="00FB0D6F">
              <w:rPr>
                <w:rFonts w:ascii="仿宋_GB2312" w:eastAsia="仿宋_GB2312"/>
                <w:color w:val="000000"/>
                <w:sz w:val="28"/>
                <w:szCs w:val="28"/>
              </w:rPr>
              <w:t>补贴</w:t>
            </w:r>
            <w:r w:rsidRPr="00FB0D6F">
              <w:rPr>
                <w:rFonts w:ascii="仿宋_GB2312" w:eastAsia="仿宋_GB2312" w:hint="eastAsia"/>
                <w:color w:val="000000"/>
                <w:sz w:val="28"/>
                <w:szCs w:val="28"/>
              </w:rPr>
              <w:t>时间</w:t>
            </w:r>
          </w:p>
        </w:tc>
        <w:tc>
          <w:tcPr>
            <w:tcW w:w="2550" w:type="dxa"/>
            <w:gridSpan w:val="2"/>
            <w:vAlign w:val="center"/>
          </w:tcPr>
          <w:p w:rsidR="002108DC" w:rsidRPr="00FB0D6F" w:rsidRDefault="002108DC" w:rsidP="00C575D3">
            <w:pPr>
              <w:spacing w:line="600" w:lineRule="exact"/>
              <w:jc w:val="right"/>
              <w:rPr>
                <w:rFonts w:ascii="仿宋_GB2312" w:eastAsia="仿宋_GB2312" w:hint="eastAsia"/>
                <w:color w:val="000000"/>
                <w:sz w:val="28"/>
                <w:szCs w:val="28"/>
              </w:rPr>
            </w:pPr>
            <w:r w:rsidRPr="00FB0D6F">
              <w:rPr>
                <w:rFonts w:ascii="仿宋_GB2312" w:eastAsia="仿宋_GB2312" w:hint="eastAsia"/>
                <w:color w:val="000000"/>
                <w:sz w:val="28"/>
                <w:szCs w:val="28"/>
              </w:rPr>
              <w:t>（</w:t>
            </w:r>
            <w:r w:rsidRPr="00FB0D6F">
              <w:rPr>
                <w:rFonts w:ascii="仿宋_GB2312" w:eastAsia="仿宋_GB2312"/>
                <w:color w:val="000000"/>
                <w:sz w:val="28"/>
                <w:szCs w:val="28"/>
              </w:rPr>
              <w:t>天）</w:t>
            </w:r>
          </w:p>
        </w:tc>
        <w:tc>
          <w:tcPr>
            <w:tcW w:w="3096" w:type="dxa"/>
            <w:gridSpan w:val="3"/>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c>
          <w:tcPr>
            <w:tcW w:w="1548" w:type="dxa"/>
            <w:gridSpan w:val="2"/>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r>
      <w:tr w:rsidR="002108DC" w:rsidRPr="00FB0D6F" w:rsidTr="00C575D3">
        <w:trPr>
          <w:trHeight w:val="605"/>
        </w:trPr>
        <w:tc>
          <w:tcPr>
            <w:tcW w:w="2093" w:type="dxa"/>
            <w:gridSpan w:val="3"/>
            <w:vMerge w:val="restart"/>
            <w:vAlign w:val="center"/>
          </w:tcPr>
          <w:p w:rsidR="002108DC" w:rsidRPr="00FB0D6F" w:rsidRDefault="002108DC" w:rsidP="00C575D3">
            <w:pPr>
              <w:spacing w:line="440" w:lineRule="exact"/>
              <w:jc w:val="center"/>
              <w:rPr>
                <w:rFonts w:ascii="仿宋_GB2312" w:eastAsia="仿宋_GB2312"/>
                <w:color w:val="000000"/>
                <w:sz w:val="28"/>
                <w:szCs w:val="28"/>
              </w:rPr>
            </w:pPr>
            <w:r w:rsidRPr="00FB0D6F">
              <w:rPr>
                <w:rFonts w:ascii="仿宋_GB2312" w:eastAsia="仿宋_GB2312" w:hint="eastAsia"/>
                <w:color w:val="000000"/>
                <w:sz w:val="28"/>
                <w:szCs w:val="28"/>
              </w:rPr>
              <w:t>优惠</w:t>
            </w:r>
            <w:r w:rsidRPr="00FB0D6F">
              <w:rPr>
                <w:rFonts w:ascii="仿宋_GB2312" w:eastAsia="仿宋_GB2312"/>
                <w:color w:val="000000"/>
                <w:sz w:val="28"/>
                <w:szCs w:val="28"/>
              </w:rPr>
              <w:t>政策申请</w:t>
            </w:r>
          </w:p>
          <w:p w:rsidR="002108DC" w:rsidRPr="00FB0D6F" w:rsidRDefault="002108DC" w:rsidP="00C575D3">
            <w:pPr>
              <w:spacing w:before="240" w:line="440" w:lineRule="exact"/>
              <w:jc w:val="center"/>
              <w:rPr>
                <w:rFonts w:ascii="仿宋_GB2312" w:eastAsia="仿宋_GB2312" w:hint="eastAsia"/>
                <w:color w:val="000000"/>
                <w:szCs w:val="21"/>
              </w:rPr>
            </w:pPr>
            <w:r w:rsidRPr="00FB0D6F">
              <w:rPr>
                <w:rFonts w:ascii="仿宋_GB2312" w:eastAsia="仿宋_GB2312" w:hint="eastAsia"/>
                <w:color w:val="000000"/>
                <w:szCs w:val="21"/>
              </w:rPr>
              <w:t>(</w:t>
            </w:r>
            <w:r w:rsidRPr="00FB0D6F">
              <w:rPr>
                <w:rFonts w:ascii="仿宋_GB2312" w:eastAsia="仿宋_GB2312"/>
                <w:color w:val="000000"/>
                <w:szCs w:val="21"/>
              </w:rPr>
              <w:t>在相应栏目打</w:t>
            </w:r>
            <w:r w:rsidRPr="00FB0D6F">
              <w:rPr>
                <w:rFonts w:ascii="仿宋_GB2312" w:eastAsia="仿宋_GB2312"/>
                <w:color w:val="000000"/>
                <w:szCs w:val="21"/>
              </w:rPr>
              <w:sym w:font="Wingdings 2" w:char="F052"/>
            </w:r>
            <w:r w:rsidRPr="00FB0D6F">
              <w:rPr>
                <w:rFonts w:ascii="仿宋_GB2312" w:eastAsia="仿宋_GB2312" w:hint="eastAsia"/>
                <w:color w:val="000000"/>
                <w:szCs w:val="21"/>
              </w:rPr>
              <w:t>)</w:t>
            </w:r>
          </w:p>
        </w:tc>
        <w:tc>
          <w:tcPr>
            <w:tcW w:w="6662" w:type="dxa"/>
            <w:gridSpan w:val="6"/>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申请高</w:t>
            </w:r>
            <w:r w:rsidRPr="00FB0D6F">
              <w:rPr>
                <w:rFonts w:ascii="仿宋_GB2312" w:eastAsia="仿宋_GB2312"/>
                <w:color w:val="000000"/>
                <w:sz w:val="28"/>
                <w:szCs w:val="28"/>
              </w:rPr>
              <w:t>级专业理论考试加分</w:t>
            </w:r>
          </w:p>
        </w:tc>
        <w:tc>
          <w:tcPr>
            <w:tcW w:w="532" w:type="dxa"/>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w:t>
            </w:r>
          </w:p>
        </w:tc>
      </w:tr>
      <w:tr w:rsidR="002108DC" w:rsidRPr="00FB0D6F" w:rsidTr="00C575D3">
        <w:trPr>
          <w:trHeight w:val="605"/>
        </w:trPr>
        <w:tc>
          <w:tcPr>
            <w:tcW w:w="2093" w:type="dxa"/>
            <w:gridSpan w:val="3"/>
            <w:vMerge/>
            <w:vAlign w:val="center"/>
          </w:tcPr>
          <w:p w:rsidR="002108DC" w:rsidRPr="00FB0D6F" w:rsidRDefault="002108DC" w:rsidP="00C575D3">
            <w:pPr>
              <w:spacing w:line="440" w:lineRule="exact"/>
              <w:rPr>
                <w:rFonts w:ascii="仿宋_GB2312" w:eastAsia="仿宋_GB2312" w:hint="eastAsia"/>
                <w:color w:val="000000"/>
                <w:sz w:val="28"/>
                <w:szCs w:val="28"/>
              </w:rPr>
            </w:pPr>
          </w:p>
        </w:tc>
        <w:tc>
          <w:tcPr>
            <w:tcW w:w="6662" w:type="dxa"/>
            <w:gridSpan w:val="6"/>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申请提前</w:t>
            </w:r>
            <w:r w:rsidRPr="00FB0D6F">
              <w:rPr>
                <w:rFonts w:ascii="仿宋_GB2312" w:eastAsia="仿宋_GB2312"/>
                <w:color w:val="000000"/>
                <w:sz w:val="28"/>
                <w:szCs w:val="28"/>
              </w:rPr>
              <w:t>一年申报职称</w:t>
            </w:r>
            <w:r w:rsidRPr="00FB0D6F">
              <w:rPr>
                <w:rFonts w:ascii="仿宋_GB2312" w:eastAsia="仿宋_GB2312" w:hint="eastAsia"/>
                <w:color w:val="000000"/>
                <w:sz w:val="28"/>
                <w:szCs w:val="28"/>
              </w:rPr>
              <w:t>（</w:t>
            </w:r>
            <w:r w:rsidRPr="00FB0D6F">
              <w:rPr>
                <w:rFonts w:ascii="仿宋_GB2312" w:eastAsia="仿宋_GB2312"/>
                <w:color w:val="000000"/>
                <w:sz w:val="28"/>
                <w:szCs w:val="28"/>
              </w:rPr>
              <w:t>附</w:t>
            </w:r>
            <w:r w:rsidRPr="00FB0D6F">
              <w:rPr>
                <w:rFonts w:ascii="仿宋_GB2312" w:eastAsia="仿宋_GB2312" w:hint="eastAsia"/>
                <w:color w:val="000000"/>
                <w:sz w:val="28"/>
                <w:szCs w:val="28"/>
              </w:rPr>
              <w:t>相</w:t>
            </w:r>
            <w:r w:rsidRPr="00FB0D6F">
              <w:rPr>
                <w:rFonts w:ascii="仿宋_GB2312" w:eastAsia="仿宋_GB2312"/>
                <w:color w:val="000000"/>
                <w:sz w:val="28"/>
                <w:szCs w:val="28"/>
              </w:rPr>
              <w:t>应证明材料）</w:t>
            </w:r>
          </w:p>
        </w:tc>
        <w:tc>
          <w:tcPr>
            <w:tcW w:w="532" w:type="dxa"/>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w:t>
            </w:r>
          </w:p>
        </w:tc>
      </w:tr>
      <w:tr w:rsidR="002108DC" w:rsidRPr="00FB0D6F" w:rsidTr="00C575D3">
        <w:trPr>
          <w:trHeight w:val="605"/>
        </w:trPr>
        <w:tc>
          <w:tcPr>
            <w:tcW w:w="2093" w:type="dxa"/>
            <w:gridSpan w:val="3"/>
            <w:vMerge/>
            <w:vAlign w:val="center"/>
          </w:tcPr>
          <w:p w:rsidR="002108DC" w:rsidRPr="00FB0D6F" w:rsidRDefault="002108DC" w:rsidP="00C575D3">
            <w:pPr>
              <w:spacing w:line="440" w:lineRule="exact"/>
              <w:rPr>
                <w:rFonts w:ascii="仿宋_GB2312" w:eastAsia="仿宋_GB2312" w:hint="eastAsia"/>
                <w:color w:val="000000"/>
                <w:sz w:val="28"/>
                <w:szCs w:val="28"/>
              </w:rPr>
            </w:pPr>
          </w:p>
        </w:tc>
        <w:tc>
          <w:tcPr>
            <w:tcW w:w="6662" w:type="dxa"/>
            <w:gridSpan w:val="6"/>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申请</w:t>
            </w:r>
            <w:r w:rsidRPr="00FB0D6F">
              <w:rPr>
                <w:rFonts w:ascii="仿宋_GB2312" w:eastAsia="仿宋_GB2312"/>
                <w:color w:val="000000"/>
                <w:sz w:val="28"/>
                <w:szCs w:val="28"/>
              </w:rPr>
              <w:t>免试</w:t>
            </w:r>
            <w:r w:rsidRPr="00FB0D6F">
              <w:rPr>
                <w:rFonts w:ascii="仿宋_GB2312" w:eastAsia="仿宋_GB2312" w:hint="eastAsia"/>
                <w:color w:val="000000"/>
                <w:sz w:val="28"/>
                <w:szCs w:val="28"/>
              </w:rPr>
              <w:t>或</w:t>
            </w:r>
            <w:r w:rsidRPr="00FB0D6F">
              <w:rPr>
                <w:rFonts w:ascii="仿宋_GB2312" w:eastAsia="仿宋_GB2312"/>
                <w:color w:val="000000"/>
                <w:sz w:val="28"/>
                <w:szCs w:val="28"/>
              </w:rPr>
              <w:t>申请</w:t>
            </w:r>
            <w:r w:rsidRPr="00FB0D6F">
              <w:rPr>
                <w:rFonts w:ascii="仿宋_GB2312" w:eastAsia="仿宋_GB2312" w:hint="eastAsia"/>
                <w:color w:val="000000"/>
                <w:sz w:val="28"/>
                <w:szCs w:val="28"/>
              </w:rPr>
              <w:t>破</w:t>
            </w:r>
            <w:r w:rsidRPr="00FB0D6F">
              <w:rPr>
                <w:rFonts w:ascii="仿宋_GB2312" w:eastAsia="仿宋_GB2312"/>
                <w:color w:val="000000"/>
                <w:sz w:val="28"/>
                <w:szCs w:val="28"/>
              </w:rPr>
              <w:t>格学历</w:t>
            </w:r>
            <w:r w:rsidRPr="00FB0D6F">
              <w:rPr>
                <w:rFonts w:ascii="仿宋_GB2312" w:eastAsia="仿宋_GB2312" w:hint="eastAsia"/>
                <w:color w:val="000000"/>
                <w:sz w:val="28"/>
                <w:szCs w:val="28"/>
              </w:rPr>
              <w:t>免试</w:t>
            </w:r>
            <w:r w:rsidRPr="00FB0D6F">
              <w:rPr>
                <w:rFonts w:ascii="仿宋_GB2312" w:eastAsia="仿宋_GB2312"/>
                <w:color w:val="000000"/>
                <w:sz w:val="28"/>
                <w:szCs w:val="28"/>
              </w:rPr>
              <w:t>参评</w:t>
            </w:r>
            <w:r w:rsidRPr="00FB0D6F">
              <w:rPr>
                <w:rFonts w:ascii="仿宋_GB2312" w:eastAsia="仿宋_GB2312" w:hint="eastAsia"/>
                <w:color w:val="000000"/>
                <w:sz w:val="28"/>
                <w:szCs w:val="28"/>
              </w:rPr>
              <w:t>（</w:t>
            </w:r>
            <w:r w:rsidRPr="00FB0D6F">
              <w:rPr>
                <w:rFonts w:ascii="仿宋_GB2312" w:eastAsia="仿宋_GB2312"/>
                <w:color w:val="000000"/>
                <w:sz w:val="28"/>
                <w:szCs w:val="28"/>
              </w:rPr>
              <w:t>附</w:t>
            </w:r>
            <w:r w:rsidRPr="00FB0D6F">
              <w:rPr>
                <w:rFonts w:ascii="仿宋_GB2312" w:eastAsia="仿宋_GB2312" w:hint="eastAsia"/>
                <w:color w:val="000000"/>
                <w:sz w:val="28"/>
                <w:szCs w:val="28"/>
              </w:rPr>
              <w:t>相</w:t>
            </w:r>
            <w:r w:rsidRPr="00FB0D6F">
              <w:rPr>
                <w:rFonts w:ascii="仿宋_GB2312" w:eastAsia="仿宋_GB2312"/>
                <w:color w:val="000000"/>
                <w:sz w:val="28"/>
                <w:szCs w:val="28"/>
              </w:rPr>
              <w:t>应证明材料）</w:t>
            </w:r>
          </w:p>
        </w:tc>
        <w:tc>
          <w:tcPr>
            <w:tcW w:w="532" w:type="dxa"/>
            <w:vAlign w:val="center"/>
          </w:tcPr>
          <w:p w:rsidR="002108DC" w:rsidRPr="00FB0D6F" w:rsidRDefault="002108DC" w:rsidP="00C575D3">
            <w:pPr>
              <w:spacing w:line="60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w:t>
            </w:r>
          </w:p>
        </w:tc>
      </w:tr>
      <w:tr w:rsidR="002108DC" w:rsidRPr="00FB0D6F" w:rsidTr="00C575D3">
        <w:trPr>
          <w:trHeight w:val="2779"/>
        </w:trPr>
        <w:tc>
          <w:tcPr>
            <w:tcW w:w="1951" w:type="dxa"/>
            <w:gridSpan w:val="2"/>
            <w:vAlign w:val="center"/>
          </w:tcPr>
          <w:p w:rsidR="002108DC" w:rsidRPr="00FB0D6F" w:rsidRDefault="002108DC" w:rsidP="00C575D3">
            <w:pPr>
              <w:spacing w:line="44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单位人事（职改） 部门意见</w:t>
            </w:r>
          </w:p>
          <w:p w:rsidR="002108DC" w:rsidRPr="00FB0D6F" w:rsidRDefault="002108DC" w:rsidP="00C575D3">
            <w:pPr>
              <w:jc w:val="center"/>
              <w:rPr>
                <w:rFonts w:ascii="仿宋_GB2312" w:eastAsia="仿宋_GB2312" w:hint="eastAsia"/>
                <w:color w:val="000000"/>
                <w:sz w:val="28"/>
                <w:szCs w:val="28"/>
              </w:rPr>
            </w:pPr>
          </w:p>
        </w:tc>
        <w:tc>
          <w:tcPr>
            <w:tcW w:w="2692" w:type="dxa"/>
            <w:gridSpan w:val="3"/>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c>
          <w:tcPr>
            <w:tcW w:w="1844" w:type="dxa"/>
            <w:gridSpan w:val="2"/>
            <w:vAlign w:val="center"/>
          </w:tcPr>
          <w:p w:rsidR="002108DC" w:rsidRPr="00FB0D6F" w:rsidRDefault="002108DC" w:rsidP="00C575D3">
            <w:pPr>
              <w:spacing w:line="440" w:lineRule="exact"/>
              <w:jc w:val="center"/>
              <w:rPr>
                <w:rFonts w:ascii="仿宋_GB2312" w:eastAsia="仿宋_GB2312" w:hint="eastAsia"/>
                <w:color w:val="000000"/>
                <w:sz w:val="28"/>
                <w:szCs w:val="28"/>
              </w:rPr>
            </w:pPr>
            <w:r w:rsidRPr="00FB0D6F">
              <w:rPr>
                <w:rFonts w:ascii="仿宋_GB2312" w:eastAsia="仿宋_GB2312" w:hint="eastAsia"/>
                <w:color w:val="000000"/>
                <w:sz w:val="28"/>
                <w:szCs w:val="28"/>
              </w:rPr>
              <w:t>市州卫</w:t>
            </w:r>
            <w:r w:rsidRPr="00FB0D6F">
              <w:rPr>
                <w:rFonts w:ascii="仿宋_GB2312" w:eastAsia="仿宋_GB2312"/>
                <w:color w:val="000000"/>
                <w:sz w:val="28"/>
                <w:szCs w:val="28"/>
              </w:rPr>
              <w:t>生健康委</w:t>
            </w:r>
            <w:r w:rsidRPr="00FB0D6F">
              <w:rPr>
                <w:rFonts w:ascii="仿宋_GB2312" w:eastAsia="仿宋_GB2312" w:hint="eastAsia"/>
                <w:color w:val="000000"/>
                <w:sz w:val="28"/>
                <w:szCs w:val="28"/>
              </w:rPr>
              <w:t>或省直主管单位人事（职改）部门意见</w:t>
            </w:r>
          </w:p>
        </w:tc>
        <w:tc>
          <w:tcPr>
            <w:tcW w:w="2800" w:type="dxa"/>
            <w:gridSpan w:val="3"/>
            <w:vAlign w:val="center"/>
          </w:tcPr>
          <w:p w:rsidR="002108DC" w:rsidRPr="00FB0D6F" w:rsidRDefault="002108DC" w:rsidP="00C575D3">
            <w:pPr>
              <w:spacing w:line="600" w:lineRule="exact"/>
              <w:jc w:val="center"/>
              <w:rPr>
                <w:rFonts w:ascii="仿宋_GB2312" w:eastAsia="仿宋_GB2312" w:hint="eastAsia"/>
                <w:color w:val="000000"/>
                <w:sz w:val="28"/>
                <w:szCs w:val="28"/>
              </w:rPr>
            </w:pPr>
          </w:p>
        </w:tc>
      </w:tr>
    </w:tbl>
    <w:p w:rsidR="002108DC" w:rsidRPr="00FB0D6F" w:rsidRDefault="002108DC" w:rsidP="002108DC">
      <w:pPr>
        <w:snapToGrid w:val="0"/>
        <w:ind w:rightChars="187" w:right="393"/>
        <w:rPr>
          <w:rFonts w:eastAsia="仿宋_GB2312"/>
          <w:color w:val="000000"/>
          <w:sz w:val="28"/>
          <w:szCs w:val="28"/>
        </w:rPr>
      </w:pPr>
      <w:r w:rsidRPr="00FB0D6F">
        <w:rPr>
          <w:rFonts w:eastAsia="仿宋_GB2312" w:hint="eastAsia"/>
          <w:color w:val="000000"/>
          <w:sz w:val="28"/>
          <w:szCs w:val="28"/>
        </w:rPr>
        <w:t>注：此表为防疫</w:t>
      </w:r>
      <w:r w:rsidRPr="00FB0D6F">
        <w:rPr>
          <w:rFonts w:eastAsia="仿宋_GB2312"/>
          <w:color w:val="000000"/>
          <w:sz w:val="28"/>
          <w:szCs w:val="28"/>
        </w:rPr>
        <w:t>一线人员</w:t>
      </w:r>
      <w:r w:rsidRPr="00FB0D6F">
        <w:rPr>
          <w:rFonts w:eastAsia="仿宋_GB2312" w:hint="eastAsia"/>
          <w:color w:val="000000"/>
          <w:sz w:val="28"/>
          <w:szCs w:val="28"/>
        </w:rPr>
        <w:t>（以国家卫生健康委核准的《湖南省新冠肺炎疫情防控一线医务人员和防疫工作者工作情况统计表》为准）申报参评填写，</w:t>
      </w:r>
      <w:r w:rsidRPr="00FB0D6F">
        <w:rPr>
          <w:rFonts w:eastAsia="仿宋_GB2312"/>
          <w:color w:val="000000"/>
          <w:sz w:val="28"/>
          <w:szCs w:val="28"/>
        </w:rPr>
        <w:t>所有复印件均需所在单位人事部门</w:t>
      </w:r>
      <w:r w:rsidRPr="00FB0D6F">
        <w:rPr>
          <w:rFonts w:eastAsia="仿宋_GB2312" w:hint="eastAsia"/>
          <w:color w:val="000000"/>
          <w:sz w:val="28"/>
          <w:szCs w:val="28"/>
        </w:rPr>
        <w:t>（送审单位）</w:t>
      </w:r>
      <w:r w:rsidRPr="00FB0D6F">
        <w:rPr>
          <w:rFonts w:eastAsia="仿宋_GB2312"/>
          <w:color w:val="000000"/>
          <w:sz w:val="28"/>
          <w:szCs w:val="28"/>
        </w:rPr>
        <w:t>、</w:t>
      </w:r>
      <w:r w:rsidRPr="00FB0D6F">
        <w:rPr>
          <w:rFonts w:eastAsia="仿宋_GB2312" w:hint="eastAsia"/>
          <w:color w:val="000000"/>
          <w:sz w:val="28"/>
          <w:szCs w:val="28"/>
        </w:rPr>
        <w:t>省</w:t>
      </w:r>
      <w:r w:rsidRPr="00FB0D6F">
        <w:rPr>
          <w:rFonts w:eastAsia="仿宋_GB2312"/>
          <w:color w:val="000000"/>
          <w:sz w:val="28"/>
          <w:szCs w:val="28"/>
        </w:rPr>
        <w:t>直主管单位</w:t>
      </w:r>
      <w:r w:rsidRPr="00FB0D6F">
        <w:rPr>
          <w:rFonts w:eastAsia="仿宋_GB2312" w:hint="eastAsia"/>
          <w:color w:val="000000"/>
          <w:sz w:val="28"/>
          <w:szCs w:val="28"/>
        </w:rPr>
        <w:t>或</w:t>
      </w:r>
      <w:r w:rsidRPr="00FB0D6F">
        <w:rPr>
          <w:rFonts w:eastAsia="仿宋_GB2312"/>
          <w:color w:val="000000"/>
          <w:sz w:val="28"/>
          <w:szCs w:val="28"/>
        </w:rPr>
        <w:t>市州</w:t>
      </w:r>
      <w:r w:rsidRPr="00FB0D6F">
        <w:rPr>
          <w:rFonts w:eastAsia="仿宋_GB2312" w:hint="eastAsia"/>
          <w:color w:val="000000"/>
          <w:sz w:val="28"/>
          <w:szCs w:val="28"/>
        </w:rPr>
        <w:t>卫生健康</w:t>
      </w:r>
      <w:r w:rsidRPr="00FB0D6F">
        <w:rPr>
          <w:rFonts w:eastAsia="仿宋_GB2312"/>
          <w:color w:val="000000"/>
          <w:sz w:val="28"/>
          <w:szCs w:val="28"/>
        </w:rPr>
        <w:t>委人事</w:t>
      </w:r>
      <w:r w:rsidRPr="00FB0D6F">
        <w:rPr>
          <w:rFonts w:eastAsia="仿宋_GB2312" w:hint="eastAsia"/>
          <w:color w:val="000000"/>
          <w:sz w:val="28"/>
          <w:szCs w:val="28"/>
        </w:rPr>
        <w:t>（</w:t>
      </w:r>
      <w:r w:rsidRPr="00FB0D6F">
        <w:rPr>
          <w:rFonts w:eastAsia="仿宋_GB2312"/>
          <w:color w:val="000000"/>
          <w:sz w:val="28"/>
          <w:szCs w:val="28"/>
        </w:rPr>
        <w:t>职改</w:t>
      </w:r>
      <w:r w:rsidRPr="00FB0D6F">
        <w:rPr>
          <w:rFonts w:eastAsia="仿宋_GB2312" w:hint="eastAsia"/>
          <w:color w:val="000000"/>
          <w:sz w:val="28"/>
          <w:szCs w:val="28"/>
        </w:rPr>
        <w:t>）</w:t>
      </w:r>
      <w:r w:rsidRPr="00FB0D6F">
        <w:rPr>
          <w:rFonts w:eastAsia="仿宋_GB2312"/>
          <w:color w:val="000000"/>
          <w:sz w:val="28"/>
          <w:szCs w:val="28"/>
        </w:rPr>
        <w:t>部门签署意见并加盖公章</w:t>
      </w:r>
      <w:r w:rsidRPr="00FB0D6F">
        <w:rPr>
          <w:rFonts w:eastAsia="仿宋_GB2312" w:hint="eastAsia"/>
          <w:color w:val="000000"/>
          <w:sz w:val="28"/>
          <w:szCs w:val="28"/>
        </w:rPr>
        <w:t>，此表与相关证明材料复印件一同装订在职称评审材料（一）内。</w:t>
      </w:r>
    </w:p>
    <w:p w:rsidR="002108DC" w:rsidRPr="00FB0D6F" w:rsidRDefault="002108DC" w:rsidP="002108DC">
      <w:pPr>
        <w:spacing w:line="600" w:lineRule="exact"/>
        <w:jc w:val="center"/>
        <w:rPr>
          <w:rFonts w:ascii="方正小标宋简体" w:eastAsia="方正小标宋简体"/>
          <w:color w:val="000000"/>
          <w:sz w:val="44"/>
          <w:szCs w:val="44"/>
        </w:rPr>
      </w:pPr>
    </w:p>
    <w:p w:rsidR="00450683" w:rsidRPr="002108DC" w:rsidRDefault="00450683"/>
    <w:sectPr w:rsidR="00450683" w:rsidRPr="002108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683" w:rsidRDefault="00450683" w:rsidP="002108DC">
      <w:r>
        <w:separator/>
      </w:r>
    </w:p>
  </w:endnote>
  <w:endnote w:type="continuationSeparator" w:id="1">
    <w:p w:rsidR="00450683" w:rsidRDefault="00450683" w:rsidP="002108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683" w:rsidRDefault="00450683" w:rsidP="002108DC">
      <w:r>
        <w:separator/>
      </w:r>
    </w:p>
  </w:footnote>
  <w:footnote w:type="continuationSeparator" w:id="1">
    <w:p w:rsidR="00450683" w:rsidRDefault="00450683" w:rsidP="002108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8DC"/>
    <w:rsid w:val="002108DC"/>
    <w:rsid w:val="00450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0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08DC"/>
    <w:rPr>
      <w:sz w:val="18"/>
      <w:szCs w:val="18"/>
    </w:rPr>
  </w:style>
  <w:style w:type="paragraph" w:styleId="a4">
    <w:name w:val="footer"/>
    <w:basedOn w:val="a"/>
    <w:link w:val="Char0"/>
    <w:uiPriority w:val="99"/>
    <w:semiHidden/>
    <w:unhideWhenUsed/>
    <w:rsid w:val="002108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08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微软中国</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2020-08-27T02:47:00Z</dcterms:created>
  <dcterms:modified xsi:type="dcterms:W3CDTF">2020-08-27T02:47:00Z</dcterms:modified>
</cp:coreProperties>
</file>